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6F21A" w14:textId="7CDAEDF4" w:rsidR="00120D1A" w:rsidRPr="00BB7454" w:rsidRDefault="00120D1A" w:rsidP="00120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</w:t>
      </w:r>
      <w:r w:rsidRPr="00BB745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2539DF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="008C237F">
        <w:rPr>
          <w:rFonts w:ascii="Times New Roman" w:eastAsia="Times New Roman" w:hAnsi="Times New Roman" w:cs="Times New Roman"/>
          <w:b/>
          <w:caps/>
          <w:sz w:val="24"/>
          <w:szCs w:val="24"/>
        </w:rPr>
        <w:t>923</w:t>
      </w:r>
    </w:p>
    <w:p w14:paraId="795F115B" w14:textId="77777777" w:rsidR="00BB7454" w:rsidRPr="00BB7454" w:rsidRDefault="00BB7454" w:rsidP="00BB7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BB7454" w:rsidRPr="00BB7454" w14:paraId="08D18108" w14:textId="77777777" w:rsidTr="005F166E">
        <w:trPr>
          <w:trHeight w:val="864"/>
        </w:trPr>
        <w:tc>
          <w:tcPr>
            <w:tcW w:w="4590" w:type="dxa"/>
          </w:tcPr>
          <w:p w14:paraId="17AD54FA" w14:textId="3F06D49B" w:rsidR="006051F2" w:rsidRDefault="00945817" w:rsidP="00BB74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APPLICATION OF </w:t>
            </w:r>
            <w:r w:rsidR="008C237F" w:rsidRPr="008C2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BLUE STAR ENERGY, LLC</w:t>
            </w: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 RELINQUISH ITS RETAIL ELECTRIC PROVIDER</w:t>
            </w:r>
          </w:p>
          <w:p w14:paraId="6645B13D" w14:textId="6FA1CC57" w:rsidR="00BB7454" w:rsidRPr="00644A09" w:rsidRDefault="00945817" w:rsidP="00BB74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CERTIFICATE</w:t>
            </w:r>
          </w:p>
        </w:tc>
        <w:tc>
          <w:tcPr>
            <w:tcW w:w="720" w:type="dxa"/>
          </w:tcPr>
          <w:p w14:paraId="1AAD598A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750B796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E9FAEAA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068F936" w14:textId="163B06AD" w:rsidR="00BB7454" w:rsidRPr="00BB7454" w:rsidRDefault="00BB7454" w:rsidP="0014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230" w:type="dxa"/>
          </w:tcPr>
          <w:p w14:paraId="662D5F7C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5B51433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ED4E7E8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BB7454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47E15E12" w14:textId="77777777" w:rsidR="003A3D4C" w:rsidRDefault="003A3D4C" w:rsidP="00BB74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293D3D7" w14:textId="77777777" w:rsidR="001107F8" w:rsidRDefault="001107F8" w:rsidP="001107F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7DEA">
        <w:rPr>
          <w:rFonts w:ascii="Times New Roman" w:hAnsi="Times New Roman" w:cs="Times New Roman"/>
          <w:b/>
          <w:bCs/>
          <w:sz w:val="24"/>
          <w:szCs w:val="24"/>
        </w:rPr>
        <w:t xml:space="preserve">COMMISSION STAFF'S </w:t>
      </w:r>
      <w:r w:rsidRPr="00C8776F">
        <w:rPr>
          <w:rFonts w:ascii="Times New Roman" w:hAnsi="Times New Roman" w:cs="Times New Roman"/>
          <w:b/>
          <w:bCs/>
          <w:sz w:val="24"/>
          <w:szCs w:val="24"/>
        </w:rPr>
        <w:t>RECOMMENDATION SUFFICIENCY OF THE</w:t>
      </w:r>
    </w:p>
    <w:p w14:paraId="0C32CAA2" w14:textId="77777777" w:rsidR="001107F8" w:rsidRPr="00C8776F" w:rsidRDefault="001107F8" w:rsidP="001107F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76F">
        <w:rPr>
          <w:rFonts w:ascii="Times New Roman" w:hAnsi="Times New Roman" w:cs="Times New Roman"/>
          <w:b/>
          <w:bCs/>
          <w:sz w:val="24"/>
          <w:szCs w:val="24"/>
        </w:rPr>
        <w:t>APPLICATION AND PROPOSED PROCEDURAL SCHEDULE</w:t>
      </w:r>
    </w:p>
    <w:p w14:paraId="4A159882" w14:textId="77777777" w:rsidR="00DB7DEA" w:rsidRPr="003A3D4C" w:rsidRDefault="00DB7DEA" w:rsidP="00BB74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9B53E2E" w14:textId="5B661019" w:rsidR="00222D5C" w:rsidRPr="00881D34" w:rsidRDefault="00BB7454" w:rsidP="00D44C70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sz w:val="24"/>
          <w:szCs w:val="24"/>
        </w:rPr>
        <w:tab/>
      </w:r>
      <w:r w:rsidRPr="001444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8C237F">
        <w:rPr>
          <w:rFonts w:ascii="Times New Roman" w:eastAsia="Times New Roman" w:hAnsi="Times New Roman" w:cs="Times New Roman"/>
          <w:sz w:val="24"/>
          <w:szCs w:val="24"/>
        </w:rPr>
        <w:t>August 1</w:t>
      </w:r>
      <w:r w:rsidR="00DB7DEA" w:rsidRPr="001444E5">
        <w:rPr>
          <w:rFonts w:ascii="Times New Roman" w:hAnsi="Times New Roman" w:cs="Times New Roman"/>
          <w:sz w:val="24"/>
          <w:szCs w:val="24"/>
        </w:rPr>
        <w:t>, 2022</w:t>
      </w:r>
      <w:r w:rsidR="00DB7DEA" w:rsidRPr="00644A09">
        <w:rPr>
          <w:rFonts w:ascii="Times New Roman" w:hAnsi="Times New Roman" w:cs="Times New Roman"/>
          <w:sz w:val="24"/>
          <w:szCs w:val="24"/>
        </w:rPr>
        <w:t xml:space="preserve">, </w:t>
      </w:r>
      <w:r w:rsidR="008C237F">
        <w:rPr>
          <w:rFonts w:ascii="Times New Roman" w:hAnsi="Times New Roman" w:cs="Times New Roman"/>
          <w:sz w:val="24"/>
          <w:szCs w:val="24"/>
        </w:rPr>
        <w:t xml:space="preserve">Blue Star </w:t>
      </w:r>
      <w:r w:rsidR="006051F2">
        <w:rPr>
          <w:rFonts w:ascii="Times New Roman" w:hAnsi="Times New Roman" w:cs="Times New Roman"/>
          <w:sz w:val="24"/>
          <w:szCs w:val="24"/>
        </w:rPr>
        <w:t>Energy</w:t>
      </w:r>
      <w:r w:rsidR="008C237F">
        <w:rPr>
          <w:rFonts w:ascii="Times New Roman" w:hAnsi="Times New Roman" w:cs="Times New Roman"/>
          <w:sz w:val="24"/>
          <w:szCs w:val="24"/>
        </w:rPr>
        <w:t>,</w:t>
      </w:r>
      <w:r w:rsidR="00644A09" w:rsidRPr="00644A09">
        <w:rPr>
          <w:rFonts w:ascii="Times New Roman" w:hAnsi="Times New Roman" w:cs="Times New Roman"/>
          <w:sz w:val="24"/>
          <w:szCs w:val="24"/>
        </w:rPr>
        <w:t xml:space="preserve"> </w:t>
      </w:r>
      <w:r w:rsidR="00644A09" w:rsidRPr="00C42A59">
        <w:rPr>
          <w:rFonts w:ascii="Times New Roman" w:hAnsi="Times New Roman" w:cs="Times New Roman"/>
          <w:sz w:val="24"/>
          <w:szCs w:val="24"/>
        </w:rPr>
        <w:t>LLC</w:t>
      </w:r>
      <w:r w:rsidR="00DB7DEA" w:rsidRPr="00C42A59">
        <w:rPr>
          <w:rFonts w:ascii="Times New Roman" w:hAnsi="Times New Roman" w:cs="Times New Roman"/>
          <w:sz w:val="24"/>
          <w:szCs w:val="24"/>
        </w:rPr>
        <w:t xml:space="preserve"> </w:t>
      </w:r>
      <w:r w:rsidR="00C42A59" w:rsidRPr="00C42A59">
        <w:rPr>
          <w:rFonts w:ascii="Times New Roman" w:hAnsi="Times New Roman" w:cs="Times New Roman"/>
          <w:sz w:val="24"/>
          <w:szCs w:val="24"/>
        </w:rPr>
        <w:t>(</w:t>
      </w:r>
      <w:r w:rsidR="008C237F">
        <w:rPr>
          <w:rFonts w:ascii="Times New Roman" w:hAnsi="Times New Roman" w:cs="Times New Roman"/>
          <w:sz w:val="24"/>
          <w:szCs w:val="24"/>
        </w:rPr>
        <w:t>Blue Star</w:t>
      </w:r>
      <w:r w:rsidR="00C42A59" w:rsidRPr="00C42A59">
        <w:rPr>
          <w:rFonts w:ascii="Times New Roman" w:hAnsi="Times New Roman" w:cs="Times New Roman"/>
          <w:sz w:val="24"/>
          <w:szCs w:val="24"/>
        </w:rPr>
        <w:t>)</w:t>
      </w:r>
      <w:r w:rsidR="00C42A59" w:rsidRPr="00644A09">
        <w:rPr>
          <w:rFonts w:ascii="Times New Roman" w:hAnsi="Times New Roman" w:cs="Times New Roman"/>
          <w:sz w:val="24"/>
          <w:szCs w:val="24"/>
        </w:rPr>
        <w:t xml:space="preserve"> </w:t>
      </w:r>
      <w:r w:rsidR="00222D5C" w:rsidRPr="00644A09">
        <w:rPr>
          <w:rFonts w:ascii="Times New Roman" w:hAnsi="Times New Roman" w:cs="Times New Roman"/>
          <w:sz w:val="24"/>
          <w:szCs w:val="24"/>
        </w:rPr>
        <w:t>filed</w:t>
      </w:r>
      <w:r w:rsidR="00222D5C" w:rsidRPr="00222D5C">
        <w:rPr>
          <w:rFonts w:ascii="Times New Roman" w:hAnsi="Times New Roman" w:cs="Times New Roman"/>
          <w:sz w:val="24"/>
          <w:szCs w:val="24"/>
        </w:rPr>
        <w:t xml:space="preserve"> an application to relinquish its service provider certificate of authority (SPCOA) No. </w:t>
      </w:r>
      <w:r w:rsidR="00644A09">
        <w:rPr>
          <w:rFonts w:ascii="Times New Roman" w:hAnsi="Times New Roman" w:cs="Times New Roman"/>
          <w:sz w:val="24"/>
          <w:szCs w:val="24"/>
        </w:rPr>
        <w:t>102</w:t>
      </w:r>
      <w:r w:rsidR="008C237F">
        <w:rPr>
          <w:rFonts w:ascii="Times New Roman" w:hAnsi="Times New Roman" w:cs="Times New Roman"/>
          <w:sz w:val="24"/>
          <w:szCs w:val="24"/>
        </w:rPr>
        <w:t>82</w:t>
      </w:r>
      <w:r w:rsidR="00222D5C" w:rsidRPr="00CB3C08">
        <w:rPr>
          <w:rFonts w:ascii="Times New Roman" w:hAnsi="Times New Roman" w:cs="Times New Roman"/>
          <w:sz w:val="24"/>
          <w:szCs w:val="24"/>
        </w:rPr>
        <w:t xml:space="preserve">, </w:t>
      </w:r>
      <w:r w:rsidR="00CB3C08" w:rsidRPr="00CB3C08">
        <w:rPr>
          <w:rFonts w:ascii="Times New Roman" w:hAnsi="Times New Roman" w:cs="Times New Roman"/>
          <w:sz w:val="24"/>
          <w:szCs w:val="24"/>
        </w:rPr>
        <w:t>under 16 Texas Administrative Code (TAC) § 25.107</w:t>
      </w:r>
      <w:r w:rsidR="00222D5C" w:rsidRPr="00CB3C08">
        <w:rPr>
          <w:rFonts w:ascii="Times New Roman" w:hAnsi="Times New Roman" w:cs="Times New Roman"/>
          <w:sz w:val="24"/>
          <w:szCs w:val="24"/>
        </w:rPr>
        <w:t>.</w:t>
      </w:r>
    </w:p>
    <w:p w14:paraId="47A9EA68" w14:textId="12E88C99" w:rsidR="00BB7454" w:rsidRPr="00AA7C68" w:rsidRDefault="00BB7454" w:rsidP="00BB74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</w:t>
      </w:r>
      <w:r w:rsidR="008C237F">
        <w:rPr>
          <w:rFonts w:ascii="Times New Roman" w:eastAsia="Times New Roman" w:hAnsi="Times New Roman" w:cs="Times New Roman"/>
          <w:color w:val="000000"/>
          <w:sz w:val="24"/>
          <w:szCs w:val="24"/>
        </w:rPr>
        <w:t>August 2</w:t>
      </w:r>
      <w:r w:rsidR="00DB7DEA">
        <w:rPr>
          <w:rFonts w:ascii="Times New Roman" w:eastAsia="Times New Roman" w:hAnsi="Times New Roman" w:cs="Times New Roman"/>
          <w:sz w:val="24"/>
          <w:szCs w:val="20"/>
        </w:rPr>
        <w:t>, 2022</w:t>
      </w:r>
      <w:r w:rsidR="00437D06">
        <w:rPr>
          <w:rFonts w:ascii="Times New Roman" w:eastAsia="Times New Roman" w:hAnsi="Times New Roman" w:cs="Times New Roman"/>
          <w:sz w:val="24"/>
          <w:szCs w:val="20"/>
        </w:rPr>
        <w:t>,</w:t>
      </w:r>
      <w:r w:rsidRPr="00BB74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administrative law judge </w:t>
      </w:r>
      <w:r w:rsidR="008F5E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(ALJ) </w:t>
      </w:r>
      <w:r w:rsidR="00A2767F">
        <w:rPr>
          <w:rFonts w:ascii="Times New Roman" w:eastAsia="Times New Roman" w:hAnsi="Times New Roman" w:cs="Times New Roman"/>
          <w:color w:val="000000"/>
          <w:sz w:val="24"/>
          <w:szCs w:val="24"/>
        </w:rPr>
        <w:t>filed</w:t>
      </w:r>
      <w:r w:rsidRPr="00BB74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Order No. </w:t>
      </w:r>
      <w:r w:rsidR="003657C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B74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A7C68" w:rsidRPr="00AA7C68">
        <w:rPr>
          <w:rFonts w:ascii="Times New Roman" w:hAnsi="Times New Roman" w:cs="Times New Roman"/>
          <w:sz w:val="24"/>
          <w:szCs w:val="24"/>
        </w:rPr>
        <w:t xml:space="preserve">directing the Staff (Staff) of the Public Utility Commission of Texas (Commission) to file a recommendation </w:t>
      </w:r>
      <w:r w:rsidR="00AA7C68" w:rsidRPr="00644A09">
        <w:rPr>
          <w:rFonts w:ascii="Times New Roman" w:hAnsi="Times New Roman" w:cs="Times New Roman"/>
          <w:sz w:val="24"/>
          <w:szCs w:val="24"/>
        </w:rPr>
        <w:t xml:space="preserve">on </w:t>
      </w:r>
      <w:r w:rsidR="00644A09" w:rsidRPr="00644A09">
        <w:rPr>
          <w:rFonts w:ascii="Times New Roman" w:hAnsi="Times New Roman" w:cs="Times New Roman"/>
          <w:sz w:val="24"/>
          <w:szCs w:val="24"/>
        </w:rPr>
        <w:t xml:space="preserve">the sufficiency of the application and propose a procedural schedule </w:t>
      </w:r>
      <w:r w:rsidR="00AA7C68" w:rsidRPr="00644A09">
        <w:rPr>
          <w:rFonts w:ascii="Times New Roman" w:hAnsi="Times New Roman" w:cs="Times New Roman"/>
          <w:sz w:val="24"/>
          <w:szCs w:val="24"/>
        </w:rPr>
        <w:t xml:space="preserve">by </w:t>
      </w:r>
      <w:r w:rsidR="008C237F">
        <w:rPr>
          <w:rFonts w:ascii="Times New Roman" w:hAnsi="Times New Roman" w:cs="Times New Roman"/>
          <w:sz w:val="24"/>
          <w:szCs w:val="24"/>
        </w:rPr>
        <w:t>August 16</w:t>
      </w:r>
      <w:r w:rsidR="00AA7C68" w:rsidRPr="00644A09">
        <w:rPr>
          <w:rFonts w:ascii="Times New Roman" w:hAnsi="Times New Roman" w:cs="Times New Roman"/>
          <w:sz w:val="24"/>
          <w:szCs w:val="24"/>
        </w:rPr>
        <w:t>, 2022</w:t>
      </w:r>
      <w:r w:rsidR="00AA7C68" w:rsidRPr="00AA7C68">
        <w:rPr>
          <w:rFonts w:ascii="Times New Roman" w:hAnsi="Times New Roman" w:cs="Times New Roman"/>
          <w:sz w:val="24"/>
          <w:szCs w:val="24"/>
        </w:rPr>
        <w:t>.</w:t>
      </w:r>
      <w:r w:rsidRPr="00AA7C68">
        <w:rPr>
          <w:rFonts w:ascii="Times New Roman" w:eastAsia="Times New Roman" w:hAnsi="Times New Roman" w:cs="Times New Roman"/>
          <w:sz w:val="24"/>
          <w:szCs w:val="24"/>
        </w:rPr>
        <w:t xml:space="preserve"> Therefore, this pleading is timely filed.</w:t>
      </w:r>
    </w:p>
    <w:p w14:paraId="5C9277C3" w14:textId="77777777" w:rsidR="00BB7454" w:rsidRPr="00BB7454" w:rsidRDefault="00BB7454" w:rsidP="000E5FC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E07C1BD" w14:textId="7EF462F8" w:rsidR="000E5FCB" w:rsidRPr="000E5FCB" w:rsidRDefault="00A5715E" w:rsidP="000E5F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720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SUFFICIENCY RECOMMENDATION</w:t>
      </w:r>
    </w:p>
    <w:p w14:paraId="1C16391F" w14:textId="7768CCFC" w:rsidR="00222D5C" w:rsidRPr="00A5715E" w:rsidRDefault="00EB14AA" w:rsidP="00EB14A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5715E" w:rsidRPr="00A5715E">
        <w:rPr>
          <w:rFonts w:ascii="Times New Roman" w:hAnsi="Times New Roman" w:cs="Times New Roman"/>
          <w:sz w:val="24"/>
          <w:szCs w:val="24"/>
        </w:rPr>
        <w:t xml:space="preserve">Staff has reviewed </w:t>
      </w:r>
      <w:r w:rsidR="008C237F">
        <w:rPr>
          <w:rFonts w:ascii="Times New Roman" w:hAnsi="Times New Roman" w:cs="Times New Roman"/>
          <w:sz w:val="24"/>
          <w:szCs w:val="24"/>
        </w:rPr>
        <w:t>Blue Star</w:t>
      </w:r>
      <w:r w:rsidR="006051F2">
        <w:rPr>
          <w:rFonts w:ascii="Times New Roman" w:hAnsi="Times New Roman" w:cs="Times New Roman"/>
          <w:sz w:val="24"/>
          <w:szCs w:val="24"/>
        </w:rPr>
        <w:t>’s ap</w:t>
      </w:r>
      <w:r w:rsidR="00A5715E" w:rsidRPr="00A5715E">
        <w:rPr>
          <w:rFonts w:ascii="Times New Roman" w:hAnsi="Times New Roman" w:cs="Times New Roman"/>
          <w:sz w:val="24"/>
          <w:szCs w:val="24"/>
        </w:rPr>
        <w:t>plication to relinquish its REP certificate and recommends that it be deemed sufficient for further review. This recommendation does not address the merits of</w:t>
      </w:r>
      <w:r w:rsidR="00A5715E">
        <w:rPr>
          <w:rFonts w:ascii="Times New Roman" w:hAnsi="Times New Roman" w:cs="Times New Roman"/>
          <w:sz w:val="24"/>
          <w:szCs w:val="24"/>
        </w:rPr>
        <w:t xml:space="preserve"> </w:t>
      </w:r>
      <w:r w:rsidR="00A5715E" w:rsidRPr="00A5715E">
        <w:rPr>
          <w:rFonts w:ascii="Times New Roman" w:hAnsi="Times New Roman" w:cs="Times New Roman"/>
          <w:sz w:val="24"/>
          <w:szCs w:val="24"/>
        </w:rPr>
        <w:t>the application.</w:t>
      </w:r>
    </w:p>
    <w:p w14:paraId="14E0849C" w14:textId="77777777" w:rsidR="00EB14AA" w:rsidRPr="00222D5C" w:rsidRDefault="00EB14AA" w:rsidP="00222D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BD2801" w14:textId="6B10F5A0" w:rsidR="00A5715E" w:rsidRDefault="00A5715E" w:rsidP="00A5715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15E">
        <w:rPr>
          <w:rFonts w:ascii="Times New Roman" w:eastAsia="Times New Roman" w:hAnsi="Times New Roman" w:cs="Times New Roman"/>
          <w:b/>
          <w:sz w:val="24"/>
          <w:szCs w:val="24"/>
        </w:rPr>
        <w:t>PROPOSED PROCEDURAL SCHEDULE</w:t>
      </w:r>
    </w:p>
    <w:p w14:paraId="04ABDD0F" w14:textId="63ACA77F" w:rsidR="00A5715E" w:rsidRDefault="00A5715E" w:rsidP="006051F2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715E">
        <w:rPr>
          <w:rFonts w:ascii="Times New Roman" w:hAnsi="Times New Roman" w:cs="Times New Roman"/>
          <w:sz w:val="24"/>
          <w:szCs w:val="24"/>
        </w:rPr>
        <w:t>In accordance with Staff' s sufficiency recommendation, 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343"/>
      </w:tblGrid>
      <w:tr w:rsidR="00A5715E" w14:paraId="5A6EF6C9" w14:textId="77777777" w:rsidTr="00A5715E">
        <w:tc>
          <w:tcPr>
            <w:tcW w:w="6295" w:type="dxa"/>
          </w:tcPr>
          <w:p w14:paraId="0DF2BD10" w14:textId="13A0B909" w:rsidR="00A5715E" w:rsidRDefault="00A5715E" w:rsidP="00A5715E">
            <w:pPr>
              <w:pStyle w:val="ListParagraph"/>
              <w:overflowPunct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343" w:type="dxa"/>
          </w:tcPr>
          <w:p w14:paraId="344BC91C" w14:textId="325AD4B3" w:rsidR="00A5715E" w:rsidRDefault="00A5715E" w:rsidP="00A5715E">
            <w:pPr>
              <w:pStyle w:val="ListParagraph"/>
              <w:overflowPunct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A5715E" w:rsidRPr="00A5715E" w14:paraId="06C641C5" w14:textId="77777777" w:rsidTr="00A5715E">
        <w:trPr>
          <w:trHeight w:val="512"/>
        </w:trPr>
        <w:tc>
          <w:tcPr>
            <w:tcW w:w="6295" w:type="dxa"/>
          </w:tcPr>
          <w:p w14:paraId="6DFE5F06" w14:textId="2E9D0AAB" w:rsidR="00A5715E" w:rsidRPr="00A5715E" w:rsidRDefault="00A5715E" w:rsidP="00A5715E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15E">
              <w:rPr>
                <w:rFonts w:ascii="Times New Roman" w:hAnsi="Times New Roman" w:cs="Times New Roman"/>
                <w:sz w:val="24"/>
                <w:szCs w:val="24"/>
              </w:rPr>
              <w:t>Intervention and comment deadline</w:t>
            </w:r>
          </w:p>
        </w:tc>
        <w:tc>
          <w:tcPr>
            <w:tcW w:w="3343" w:type="dxa"/>
          </w:tcPr>
          <w:p w14:paraId="5290597F" w14:textId="10577AF5" w:rsidR="00A5715E" w:rsidRPr="00A5715E" w:rsidRDefault="008C237F" w:rsidP="00A5715E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September 15</w:t>
            </w:r>
            <w:r w:rsidR="00A5715E" w:rsidRPr="00A571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4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15E" w:rsidRPr="00A571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A5715E" w:rsidRPr="00A5715E" w14:paraId="35FABBC2" w14:textId="77777777" w:rsidTr="00A5715E">
        <w:trPr>
          <w:trHeight w:val="710"/>
        </w:trPr>
        <w:tc>
          <w:tcPr>
            <w:tcW w:w="6295" w:type="dxa"/>
          </w:tcPr>
          <w:p w14:paraId="7ED5D3DE" w14:textId="2FA23BCE" w:rsidR="00A5715E" w:rsidRPr="00A5715E" w:rsidRDefault="00A5715E" w:rsidP="00A5715E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15E">
              <w:rPr>
                <w:rFonts w:ascii="Times New Roman" w:hAnsi="Times New Roman" w:cs="Times New Roman"/>
                <w:sz w:val="24"/>
                <w:szCs w:val="24"/>
              </w:rPr>
              <w:t>Deadline for Commission Staff to file a recommendation on final disposition</w:t>
            </w:r>
            <w:r w:rsidR="008C237F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8C237F" w:rsidRPr="00A5715E">
              <w:rPr>
                <w:rFonts w:ascii="Times New Roman" w:hAnsi="Times New Roman" w:cs="Times New Roman"/>
                <w:sz w:val="24"/>
                <w:szCs w:val="24"/>
              </w:rPr>
              <w:t>request referral to the State Office of Administrative Hearings</w:t>
            </w:r>
          </w:p>
        </w:tc>
        <w:tc>
          <w:tcPr>
            <w:tcW w:w="3343" w:type="dxa"/>
          </w:tcPr>
          <w:p w14:paraId="6C2DD96B" w14:textId="7730FF19" w:rsidR="00A5715E" w:rsidRPr="00A5715E" w:rsidRDefault="008C237F" w:rsidP="00A5715E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September 22</w:t>
            </w:r>
            <w:r w:rsidR="00D240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5715E" w:rsidRPr="00A571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</w:tbl>
    <w:p w14:paraId="71A29FA1" w14:textId="22D55BD7" w:rsidR="006051F2" w:rsidRDefault="006051F2" w:rsidP="00A5715E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30FDA7" w14:textId="77777777" w:rsidR="006051F2" w:rsidRDefault="006051F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0277554A" w14:textId="5E2496E1" w:rsidR="007C3923" w:rsidRPr="00A5715E" w:rsidRDefault="007C3923" w:rsidP="006051F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1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CONCLUSION</w:t>
      </w:r>
    </w:p>
    <w:p w14:paraId="370F9E79" w14:textId="580C2A88" w:rsidR="007C3923" w:rsidRPr="00A5715E" w:rsidRDefault="00A5715E" w:rsidP="007C392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5715E">
        <w:rPr>
          <w:rFonts w:ascii="Times New Roman" w:hAnsi="Times New Roman" w:cs="Times New Roman"/>
          <w:sz w:val="24"/>
          <w:szCs w:val="24"/>
        </w:rPr>
        <w:t xml:space="preserve">Staff recommends that </w:t>
      </w:r>
      <w:r w:rsidR="008C237F">
        <w:rPr>
          <w:rFonts w:ascii="Times New Roman" w:hAnsi="Times New Roman" w:cs="Times New Roman"/>
          <w:sz w:val="24"/>
          <w:szCs w:val="24"/>
        </w:rPr>
        <w:t>Blue Star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5715E">
        <w:rPr>
          <w:rFonts w:ascii="Times New Roman" w:hAnsi="Times New Roman" w:cs="Times New Roman"/>
          <w:sz w:val="24"/>
          <w:szCs w:val="24"/>
        </w:rPr>
        <w:t>s application be deemed sufficient for further review and that the proposed procedural schedule be adopted. Staff respectfully requests the issuance of an order consistent with the foregoing recommendation.</w:t>
      </w:r>
    </w:p>
    <w:p w14:paraId="5DFE2DA4" w14:textId="77777777" w:rsidR="00BB7454" w:rsidRPr="00A5715E" w:rsidRDefault="00BB7454" w:rsidP="00BB74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713FC1" w14:textId="205F1F8E" w:rsidR="00BB7454" w:rsidRDefault="00BB7454" w:rsidP="00BB74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B745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87D37">
        <w:rPr>
          <w:rFonts w:ascii="Times New Roman" w:eastAsia="Times New Roman" w:hAnsi="Times New Roman" w:cs="Times New Roman"/>
          <w:noProof/>
          <w:sz w:val="24"/>
          <w:szCs w:val="24"/>
        </w:rPr>
        <w:t>August 10, 2022</w: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49C55A7" w14:textId="77777777" w:rsidR="003657C8" w:rsidRPr="00BB7454" w:rsidRDefault="003657C8" w:rsidP="00BB74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A7769A" w14:textId="77777777" w:rsidR="00BB7454" w:rsidRPr="00BB7454" w:rsidRDefault="00BB7454" w:rsidP="00BB745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B7454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F7DC138" w14:textId="77777777" w:rsidR="00BB7454" w:rsidRPr="00BB7454" w:rsidRDefault="00BB7454" w:rsidP="00BB745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66A61EE" w14:textId="77777777" w:rsidR="00BB7454" w:rsidRPr="00BB7454" w:rsidRDefault="00BB7454" w:rsidP="00BB7454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1637446" w14:textId="77777777" w:rsidR="00A5715E" w:rsidRPr="00A5715E" w:rsidRDefault="00A5715E" w:rsidP="00A5715E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5715E">
        <w:rPr>
          <w:rFonts w:ascii="Times New Roman" w:eastAsia="Times New Roman" w:hAnsi="Times New Roman" w:cs="Times New Roman"/>
          <w:sz w:val="24"/>
          <w:szCs w:val="20"/>
        </w:rPr>
        <w:t>Keith Rogas</w:t>
      </w:r>
    </w:p>
    <w:p w14:paraId="3F707EB7" w14:textId="77777777" w:rsidR="00A5715E" w:rsidRPr="00A5715E" w:rsidRDefault="00A5715E" w:rsidP="00A5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  <w:t>Division Director</w:t>
      </w:r>
    </w:p>
    <w:p w14:paraId="59BA11CA" w14:textId="77777777" w:rsidR="00A5715E" w:rsidRPr="00A5715E" w:rsidRDefault="00A5715E" w:rsidP="00A5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5B4111" w14:textId="77777777" w:rsidR="008C237F" w:rsidRP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3FDC062A" w14:textId="77777777" w:rsidR="008C237F" w:rsidRP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6E53CB1" w14:textId="77777777" w:rsidR="008C237F" w:rsidRP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53563E6C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0" w:name="_Hlk91140650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8C237F">
        <w:rPr>
          <w:rFonts w:ascii="Times New Roman" w:eastAsia="Times New Roman" w:hAnsi="Times New Roman" w:cs="Times New Roman"/>
          <w:sz w:val="24"/>
          <w:szCs w:val="20"/>
          <w:u w:val="single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A59345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14:paraId="210F9656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bookmarkStart w:id="1" w:name="_Hlk73969753"/>
      <w:r w:rsidRPr="008C237F">
        <w:rPr>
          <w:rFonts w:ascii="Times New Roman" w:eastAsia="Times New Roman" w:hAnsi="Times New Roman" w:cs="Times New Roman"/>
          <w:sz w:val="24"/>
          <w:szCs w:val="20"/>
        </w:rPr>
        <w:t>24100119</w:t>
      </w:r>
      <w:bookmarkEnd w:id="1"/>
    </w:p>
    <w:p w14:paraId="6E0713AB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208A6A54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91DDEDF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09FC005C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936-7345</w:t>
      </w:r>
    </w:p>
    <w:p w14:paraId="23A679E7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49F5A66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Mildred.Anaele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A8C55FF" w14:textId="77777777" w:rsidR="0075686E" w:rsidRPr="0075686E" w:rsidRDefault="0075686E" w:rsidP="0075686E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CC2253" w14:textId="77777777" w:rsidR="0075686E" w:rsidRPr="0075686E" w:rsidRDefault="0075686E" w:rsidP="0075686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4DD2BF" w14:textId="77777777" w:rsidR="0075686E" w:rsidRPr="0075686E" w:rsidRDefault="0075686E" w:rsidP="0075686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029AC853" w14:textId="729CBCF5" w:rsidR="0075686E" w:rsidRPr="0075686E" w:rsidRDefault="0075686E" w:rsidP="007568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686E">
        <w:rPr>
          <w:rFonts w:ascii="Times New Roman" w:hAnsi="Times New Roman" w:cs="Times New Roman"/>
          <w:b/>
          <w:bCs/>
          <w:sz w:val="24"/>
          <w:szCs w:val="24"/>
        </w:rPr>
        <w:t>DOCKET NO. 53</w:t>
      </w:r>
      <w:r w:rsidR="008C237F">
        <w:rPr>
          <w:rFonts w:ascii="Times New Roman" w:hAnsi="Times New Roman" w:cs="Times New Roman"/>
          <w:b/>
          <w:bCs/>
          <w:sz w:val="24"/>
          <w:szCs w:val="24"/>
        </w:rPr>
        <w:t>923</w:t>
      </w:r>
    </w:p>
    <w:p w14:paraId="0703D0F4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873C7FB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86E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4CCBC084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A5586D" w14:textId="162A53E8" w:rsidR="0075686E" w:rsidRPr="0075686E" w:rsidRDefault="0075686E" w:rsidP="0075686E">
      <w:pPr>
        <w:pStyle w:val="Paragraphdouble"/>
        <w:spacing w:line="360" w:lineRule="auto"/>
        <w:rPr>
          <w:szCs w:val="24"/>
        </w:rPr>
      </w:pPr>
      <w:r w:rsidRPr="0075686E">
        <w:rPr>
          <w:color w:val="0D0D0D"/>
          <w:szCs w:val="24"/>
        </w:rPr>
        <w:t>I certify that, unless otherwise ordered by the presiding officer, notice of the filing of this document was provided to all parties of record via electronic mail on</w:t>
      </w:r>
      <w:r w:rsidRPr="0075686E">
        <w:rPr>
          <w:szCs w:val="24"/>
        </w:rPr>
        <w:t xml:space="preserve"> </w:t>
      </w:r>
      <w:r w:rsidRPr="0075686E">
        <w:rPr>
          <w:szCs w:val="24"/>
        </w:rPr>
        <w:fldChar w:fldCharType="begin"/>
      </w:r>
      <w:r w:rsidRPr="0075686E">
        <w:rPr>
          <w:szCs w:val="24"/>
        </w:rPr>
        <w:instrText xml:space="preserve"> DATE \@ "MMMM d, yyyy" </w:instrText>
      </w:r>
      <w:r w:rsidRPr="0075686E">
        <w:rPr>
          <w:szCs w:val="24"/>
        </w:rPr>
        <w:fldChar w:fldCharType="separate"/>
      </w:r>
      <w:r w:rsidR="00A87D37">
        <w:rPr>
          <w:noProof/>
          <w:szCs w:val="24"/>
        </w:rPr>
        <w:t>August 10, 2022</w:t>
      </w:r>
      <w:r w:rsidRPr="0075686E">
        <w:rPr>
          <w:szCs w:val="24"/>
        </w:rPr>
        <w:fldChar w:fldCharType="end"/>
      </w:r>
      <w:r w:rsidRPr="0075686E">
        <w:rPr>
          <w:color w:val="0D0D0D"/>
          <w:szCs w:val="24"/>
        </w:rPr>
        <w:t>, in accordance with the Order Suspending Rules, issued in Project No. 50664.</w:t>
      </w:r>
    </w:p>
    <w:p w14:paraId="453E2A95" w14:textId="77777777" w:rsidR="0075686E" w:rsidRPr="0075686E" w:rsidRDefault="0075686E" w:rsidP="0075686E">
      <w:pPr>
        <w:keepNext/>
        <w:spacing w:after="0" w:line="36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p w14:paraId="35B0615A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8C237F">
        <w:rPr>
          <w:rFonts w:ascii="Times New Roman" w:eastAsia="Times New Roman" w:hAnsi="Times New Roman" w:cs="Times New Roman"/>
          <w:sz w:val="24"/>
          <w:szCs w:val="20"/>
          <w:u w:val="single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A937929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2745BD" w14:textId="5CD01487" w:rsidR="00F17459" w:rsidRPr="0075686E" w:rsidRDefault="00F17459" w:rsidP="008C237F">
      <w:pPr>
        <w:keepNext/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sectPr w:rsidR="00F17459" w:rsidRPr="0075686E" w:rsidSect="00E467AB">
      <w:footerReference w:type="even" r:id="rId8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D24A" w14:textId="77777777" w:rsidR="00745E2F" w:rsidRDefault="00745E2F">
      <w:pPr>
        <w:spacing w:after="0" w:line="240" w:lineRule="auto"/>
      </w:pPr>
      <w:r>
        <w:separator/>
      </w:r>
    </w:p>
  </w:endnote>
  <w:endnote w:type="continuationSeparator" w:id="0">
    <w:p w14:paraId="097C7566" w14:textId="77777777" w:rsidR="00745E2F" w:rsidRDefault="0074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1743" w14:textId="77777777" w:rsidR="000C4A34" w:rsidRDefault="002F2D5A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335788" w14:textId="77777777" w:rsidR="000C4A34" w:rsidRDefault="00FC43A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54F0" w14:textId="77777777" w:rsidR="00745E2F" w:rsidRDefault="00745E2F">
      <w:pPr>
        <w:spacing w:after="0" w:line="240" w:lineRule="auto"/>
      </w:pPr>
      <w:r>
        <w:separator/>
      </w:r>
    </w:p>
  </w:footnote>
  <w:footnote w:type="continuationSeparator" w:id="0">
    <w:p w14:paraId="0E4FB2DC" w14:textId="77777777" w:rsidR="00745E2F" w:rsidRDefault="0074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54"/>
    <w:rsid w:val="00001A5B"/>
    <w:rsid w:val="000600F6"/>
    <w:rsid w:val="00067ED3"/>
    <w:rsid w:val="00083100"/>
    <w:rsid w:val="000B3168"/>
    <w:rsid w:val="000D1115"/>
    <w:rsid w:val="000E5FCB"/>
    <w:rsid w:val="001107F8"/>
    <w:rsid w:val="00120D1A"/>
    <w:rsid w:val="001444E5"/>
    <w:rsid w:val="00182F31"/>
    <w:rsid w:val="001C2F1A"/>
    <w:rsid w:val="0020653B"/>
    <w:rsid w:val="00212887"/>
    <w:rsid w:val="00222D5C"/>
    <w:rsid w:val="002539DF"/>
    <w:rsid w:val="002A5633"/>
    <w:rsid w:val="002F2D5A"/>
    <w:rsid w:val="00312B18"/>
    <w:rsid w:val="00341EBB"/>
    <w:rsid w:val="00357A33"/>
    <w:rsid w:val="003657C8"/>
    <w:rsid w:val="00380AFF"/>
    <w:rsid w:val="00395EC4"/>
    <w:rsid w:val="003A3D4C"/>
    <w:rsid w:val="003A59F5"/>
    <w:rsid w:val="003E3A30"/>
    <w:rsid w:val="003E59EA"/>
    <w:rsid w:val="003E6076"/>
    <w:rsid w:val="003F508A"/>
    <w:rsid w:val="00437D06"/>
    <w:rsid w:val="00454E18"/>
    <w:rsid w:val="004F5BFA"/>
    <w:rsid w:val="005026E9"/>
    <w:rsid w:val="00512929"/>
    <w:rsid w:val="00544FA1"/>
    <w:rsid w:val="005D0FB2"/>
    <w:rsid w:val="005D44CE"/>
    <w:rsid w:val="00601A26"/>
    <w:rsid w:val="006051F2"/>
    <w:rsid w:val="00644A09"/>
    <w:rsid w:val="00674E0E"/>
    <w:rsid w:val="006C2A0B"/>
    <w:rsid w:val="006E1FA4"/>
    <w:rsid w:val="006E6573"/>
    <w:rsid w:val="006F0BB6"/>
    <w:rsid w:val="00745E2F"/>
    <w:rsid w:val="0075686E"/>
    <w:rsid w:val="007C3923"/>
    <w:rsid w:val="007D68A3"/>
    <w:rsid w:val="007E3A96"/>
    <w:rsid w:val="008549F3"/>
    <w:rsid w:val="008A02D3"/>
    <w:rsid w:val="008C237F"/>
    <w:rsid w:val="008D1B7F"/>
    <w:rsid w:val="008F5E6C"/>
    <w:rsid w:val="00916F53"/>
    <w:rsid w:val="00945817"/>
    <w:rsid w:val="009603B2"/>
    <w:rsid w:val="00A07DF8"/>
    <w:rsid w:val="00A26299"/>
    <w:rsid w:val="00A2767F"/>
    <w:rsid w:val="00A426D9"/>
    <w:rsid w:val="00A5715E"/>
    <w:rsid w:val="00A87D37"/>
    <w:rsid w:val="00AA7C68"/>
    <w:rsid w:val="00AB576A"/>
    <w:rsid w:val="00B03BFA"/>
    <w:rsid w:val="00B71959"/>
    <w:rsid w:val="00BB7454"/>
    <w:rsid w:val="00BE1C4E"/>
    <w:rsid w:val="00C1491A"/>
    <w:rsid w:val="00C42A59"/>
    <w:rsid w:val="00C615C6"/>
    <w:rsid w:val="00C96A4A"/>
    <w:rsid w:val="00CB3C08"/>
    <w:rsid w:val="00D1427D"/>
    <w:rsid w:val="00D240D9"/>
    <w:rsid w:val="00D44C70"/>
    <w:rsid w:val="00DA5CF6"/>
    <w:rsid w:val="00DB2D08"/>
    <w:rsid w:val="00DB7DEA"/>
    <w:rsid w:val="00E72FE5"/>
    <w:rsid w:val="00E95477"/>
    <w:rsid w:val="00EB14AA"/>
    <w:rsid w:val="00F17459"/>
    <w:rsid w:val="00F70AA3"/>
    <w:rsid w:val="00FB0DF0"/>
    <w:rsid w:val="00FB1860"/>
    <w:rsid w:val="00FC43AB"/>
    <w:rsid w:val="00FD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36865"/>
    <o:shapelayout v:ext="edit">
      <o:idmap v:ext="edit" data="1"/>
    </o:shapelayout>
  </w:shapeDefaults>
  <w:decimalSymbol w:val="."/>
  <w:listSeparator w:val=","/>
  <w14:docId w14:val="58C3D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7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454"/>
  </w:style>
  <w:style w:type="character" w:styleId="PageNumber">
    <w:name w:val="page number"/>
    <w:basedOn w:val="DefaultParagraphFont"/>
    <w:rsid w:val="00BB7454"/>
  </w:style>
  <w:style w:type="paragraph" w:styleId="BalloonText">
    <w:name w:val="Balloon Text"/>
    <w:basedOn w:val="Normal"/>
    <w:link w:val="BalloonTextChar"/>
    <w:uiPriority w:val="99"/>
    <w:semiHidden/>
    <w:unhideWhenUsed/>
    <w:rsid w:val="00916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5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4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953"/>
  </w:style>
  <w:style w:type="paragraph" w:styleId="ListParagraph">
    <w:name w:val="List Paragraph"/>
    <w:basedOn w:val="Normal"/>
    <w:uiPriority w:val="34"/>
    <w:qFormat/>
    <w:rsid w:val="003657C8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22D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22D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22D5C"/>
    <w:rPr>
      <w:position w:val="6"/>
    </w:rPr>
  </w:style>
  <w:style w:type="character" w:styleId="Hyperlink">
    <w:name w:val="Hyperlink"/>
    <w:rsid w:val="001444E5"/>
    <w:rPr>
      <w:color w:val="0000FF"/>
      <w:u w:val="single"/>
    </w:rPr>
  </w:style>
  <w:style w:type="table" w:styleId="TableGrid">
    <w:name w:val="Table Grid"/>
    <w:basedOn w:val="TableNormal"/>
    <w:uiPriority w:val="39"/>
    <w:rsid w:val="00A57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double">
    <w:name w:val="Paragraph double"/>
    <w:basedOn w:val="Normal"/>
    <w:rsid w:val="0075686E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7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D3DF0-F44D-4755-8262-5AE4A39F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2022-08-10T21:39:00Z</dcterms:created>
  <dcterms:modified xsi:type="dcterms:W3CDTF">2022-08-10T21:39:00Z</dcterms:modified>
</cp:coreProperties>
</file>